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9959E" w14:textId="77777777" w:rsidR="006474E5" w:rsidRDefault="006474E5" w:rsidP="006474E5">
      <w:pPr>
        <w:spacing w:line="480" w:lineRule="auto"/>
        <w:jc w:val="center"/>
        <w:rPr>
          <w:rFonts w:ascii="Times New Roman" w:eastAsia="Times New Roman" w:hAnsi="Times New Roman" w:cs="Times New Roman"/>
          <w:b/>
          <w:bCs/>
          <w:color w:val="000000"/>
        </w:rPr>
      </w:pPr>
    </w:p>
    <w:p w14:paraId="27206DCC" w14:textId="77777777" w:rsidR="006474E5" w:rsidRDefault="006474E5" w:rsidP="006474E5">
      <w:pPr>
        <w:spacing w:line="480" w:lineRule="auto"/>
        <w:jc w:val="center"/>
        <w:rPr>
          <w:rFonts w:ascii="Times New Roman" w:eastAsia="Times New Roman" w:hAnsi="Times New Roman" w:cs="Times New Roman"/>
          <w:b/>
          <w:bCs/>
          <w:color w:val="000000"/>
        </w:rPr>
      </w:pPr>
    </w:p>
    <w:p w14:paraId="65DF05EF" w14:textId="77777777" w:rsidR="006474E5" w:rsidRDefault="006474E5" w:rsidP="006474E5">
      <w:pPr>
        <w:spacing w:line="480" w:lineRule="auto"/>
        <w:jc w:val="center"/>
        <w:rPr>
          <w:rFonts w:ascii="Times New Roman" w:eastAsia="Times New Roman" w:hAnsi="Times New Roman" w:cs="Times New Roman"/>
          <w:b/>
          <w:bCs/>
          <w:color w:val="000000"/>
        </w:rPr>
      </w:pPr>
    </w:p>
    <w:p w14:paraId="144BE9E1" w14:textId="77777777" w:rsidR="006474E5" w:rsidRDefault="006474E5" w:rsidP="006474E5">
      <w:pPr>
        <w:spacing w:line="480" w:lineRule="auto"/>
        <w:jc w:val="center"/>
        <w:rPr>
          <w:rFonts w:ascii="Times New Roman" w:eastAsia="Times New Roman" w:hAnsi="Times New Roman" w:cs="Times New Roman"/>
          <w:b/>
          <w:bCs/>
          <w:color w:val="000000"/>
        </w:rPr>
      </w:pPr>
    </w:p>
    <w:p w14:paraId="31D18FE0" w14:textId="77777777" w:rsidR="006474E5" w:rsidRDefault="006474E5" w:rsidP="006474E5">
      <w:pPr>
        <w:spacing w:line="480" w:lineRule="auto"/>
        <w:jc w:val="center"/>
        <w:rPr>
          <w:rFonts w:ascii="Times New Roman" w:eastAsia="Times New Roman" w:hAnsi="Times New Roman" w:cs="Times New Roman"/>
          <w:b/>
          <w:bCs/>
          <w:color w:val="000000"/>
        </w:rPr>
      </w:pPr>
    </w:p>
    <w:p w14:paraId="42C00744" w14:textId="77777777" w:rsidR="006474E5" w:rsidRDefault="006474E5" w:rsidP="006474E5">
      <w:pPr>
        <w:spacing w:line="480" w:lineRule="auto"/>
        <w:rPr>
          <w:rFonts w:ascii="Times New Roman" w:eastAsia="Times New Roman" w:hAnsi="Times New Roman" w:cs="Times New Roman"/>
          <w:b/>
          <w:bCs/>
          <w:color w:val="000000"/>
        </w:rPr>
      </w:pPr>
    </w:p>
    <w:p w14:paraId="423AE635" w14:textId="77777777" w:rsidR="006474E5" w:rsidRDefault="006474E5" w:rsidP="006474E5">
      <w:pPr>
        <w:spacing w:line="480" w:lineRule="auto"/>
        <w:jc w:val="center"/>
        <w:rPr>
          <w:rFonts w:ascii="Times New Roman" w:eastAsia="Times New Roman" w:hAnsi="Times New Roman" w:cs="Times New Roman"/>
          <w:b/>
          <w:bCs/>
          <w:color w:val="000000"/>
        </w:rPr>
      </w:pPr>
    </w:p>
    <w:p w14:paraId="4FAB56AF" w14:textId="5BE3838F"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t>Self-Reflection Counseling Skills </w:t>
      </w:r>
    </w:p>
    <w:p w14:paraId="7B294D84" w14:textId="77777777" w:rsidR="006474E5" w:rsidRPr="006474E5" w:rsidRDefault="006474E5" w:rsidP="006474E5">
      <w:pPr>
        <w:spacing w:line="480" w:lineRule="auto"/>
        <w:rPr>
          <w:rFonts w:ascii="Times New Roman" w:eastAsia="Times New Roman" w:hAnsi="Times New Roman" w:cs="Times New Roman"/>
          <w:color w:val="000000"/>
        </w:rPr>
      </w:pPr>
    </w:p>
    <w:p w14:paraId="7A8FA7E7"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t>Bianca Navarrete</w:t>
      </w:r>
    </w:p>
    <w:p w14:paraId="742938EF" w14:textId="77777777" w:rsidR="006474E5" w:rsidRPr="006474E5" w:rsidRDefault="006474E5" w:rsidP="006474E5">
      <w:pPr>
        <w:spacing w:after="240"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t>College of Humanities and Social Sciences, Grand Canyon University </w:t>
      </w:r>
    </w:p>
    <w:p w14:paraId="6C7A17F1" w14:textId="77777777" w:rsidR="006474E5" w:rsidRPr="006474E5" w:rsidRDefault="006474E5" w:rsidP="006474E5">
      <w:pPr>
        <w:spacing w:after="240"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t>UNV-515: Counseling Skills</w:t>
      </w:r>
    </w:p>
    <w:p w14:paraId="22F560C7" w14:textId="77777777" w:rsidR="006474E5" w:rsidRPr="006474E5" w:rsidRDefault="006474E5" w:rsidP="006474E5">
      <w:pPr>
        <w:spacing w:after="240"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t>Dr. Kendra Jackson</w:t>
      </w:r>
    </w:p>
    <w:p w14:paraId="3A8E7F3F"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t>September, 20,2023</w:t>
      </w:r>
    </w:p>
    <w:p w14:paraId="07B45C45" w14:textId="689E5040" w:rsidR="006474E5" w:rsidRDefault="006474E5" w:rsidP="006474E5">
      <w:pPr>
        <w:spacing w:line="480" w:lineRule="auto"/>
        <w:rPr>
          <w:rFonts w:ascii="Times New Roman" w:eastAsia="Times New Roman" w:hAnsi="Times New Roman" w:cs="Times New Roman"/>
          <w:color w:val="000000"/>
        </w:rPr>
      </w:pPr>
    </w:p>
    <w:p w14:paraId="1C798EA7" w14:textId="7E62699E" w:rsidR="006474E5" w:rsidRDefault="006474E5" w:rsidP="006474E5">
      <w:pPr>
        <w:spacing w:line="480" w:lineRule="auto"/>
        <w:rPr>
          <w:rFonts w:ascii="Times New Roman" w:eastAsia="Times New Roman" w:hAnsi="Times New Roman" w:cs="Times New Roman"/>
          <w:color w:val="000000"/>
        </w:rPr>
      </w:pPr>
    </w:p>
    <w:p w14:paraId="207AC125" w14:textId="20506DE7" w:rsidR="006474E5" w:rsidRDefault="006474E5" w:rsidP="006474E5">
      <w:pPr>
        <w:spacing w:line="480" w:lineRule="auto"/>
        <w:rPr>
          <w:rFonts w:ascii="Times New Roman" w:eastAsia="Times New Roman" w:hAnsi="Times New Roman" w:cs="Times New Roman"/>
          <w:color w:val="000000"/>
        </w:rPr>
      </w:pPr>
    </w:p>
    <w:p w14:paraId="4894F901" w14:textId="16217D26" w:rsidR="006474E5" w:rsidRDefault="006474E5" w:rsidP="006474E5">
      <w:pPr>
        <w:spacing w:line="480" w:lineRule="auto"/>
        <w:rPr>
          <w:rFonts w:ascii="Times New Roman" w:eastAsia="Times New Roman" w:hAnsi="Times New Roman" w:cs="Times New Roman"/>
          <w:color w:val="000000"/>
        </w:rPr>
      </w:pPr>
    </w:p>
    <w:p w14:paraId="1DCACFDB" w14:textId="0894CF1E" w:rsidR="006474E5" w:rsidRDefault="006474E5" w:rsidP="006474E5">
      <w:pPr>
        <w:spacing w:line="480" w:lineRule="auto"/>
        <w:rPr>
          <w:rFonts w:ascii="Times New Roman" w:eastAsia="Times New Roman" w:hAnsi="Times New Roman" w:cs="Times New Roman"/>
          <w:color w:val="000000"/>
        </w:rPr>
      </w:pPr>
    </w:p>
    <w:p w14:paraId="4FDA5B1C" w14:textId="06E61745" w:rsidR="006474E5" w:rsidRDefault="006474E5" w:rsidP="006474E5">
      <w:pPr>
        <w:spacing w:line="480" w:lineRule="auto"/>
        <w:rPr>
          <w:rFonts w:ascii="Times New Roman" w:eastAsia="Times New Roman" w:hAnsi="Times New Roman" w:cs="Times New Roman"/>
          <w:color w:val="000000"/>
        </w:rPr>
      </w:pPr>
    </w:p>
    <w:p w14:paraId="576B1BD1" w14:textId="64CCD54B" w:rsidR="006474E5" w:rsidRDefault="006474E5" w:rsidP="006474E5">
      <w:pPr>
        <w:spacing w:line="480" w:lineRule="auto"/>
        <w:rPr>
          <w:rFonts w:ascii="Times New Roman" w:eastAsia="Times New Roman" w:hAnsi="Times New Roman" w:cs="Times New Roman"/>
          <w:color w:val="000000"/>
        </w:rPr>
      </w:pPr>
    </w:p>
    <w:p w14:paraId="211F9349" w14:textId="77777777" w:rsidR="006474E5" w:rsidRPr="006474E5" w:rsidRDefault="006474E5" w:rsidP="006474E5">
      <w:pPr>
        <w:spacing w:line="480" w:lineRule="auto"/>
        <w:rPr>
          <w:rFonts w:ascii="Times New Roman" w:eastAsia="Times New Roman" w:hAnsi="Times New Roman" w:cs="Times New Roman"/>
          <w:color w:val="000000"/>
        </w:rPr>
      </w:pPr>
    </w:p>
    <w:p w14:paraId="2D448860"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lastRenderedPageBreak/>
        <w:t>Introduction </w:t>
      </w:r>
    </w:p>
    <w:p w14:paraId="3930A564" w14:textId="38CF0BDA" w:rsidR="006474E5" w:rsidRPr="006474E5" w:rsidRDefault="006474E5" w:rsidP="006474E5">
      <w:pPr>
        <w:spacing w:line="480" w:lineRule="auto"/>
        <w:ind w:firstLine="720"/>
        <w:rPr>
          <w:rFonts w:ascii="Times New Roman" w:eastAsia="Times New Roman" w:hAnsi="Times New Roman" w:cs="Times New Roman"/>
          <w:color w:val="000000"/>
        </w:rPr>
      </w:pPr>
      <w:proofErr w:type="gramStart"/>
      <w:r w:rsidRPr="006474E5">
        <w:rPr>
          <w:rFonts w:ascii="Times New Roman" w:eastAsia="Times New Roman" w:hAnsi="Times New Roman" w:cs="Times New Roman"/>
          <w:color w:val="000000"/>
        </w:rPr>
        <w:t>Reflecting back</w:t>
      </w:r>
      <w:proofErr w:type="gramEnd"/>
      <w:r w:rsidRPr="006474E5">
        <w:rPr>
          <w:rFonts w:ascii="Times New Roman" w:eastAsia="Times New Roman" w:hAnsi="Times New Roman" w:cs="Times New Roman"/>
          <w:color w:val="000000"/>
        </w:rPr>
        <w:t xml:space="preserve"> on the past few weeks in this class, I have learned about my strengths and weaknesses  path of beginning a Clinical Mental Health </w:t>
      </w:r>
      <w:r w:rsidRPr="006474E5">
        <w:rPr>
          <w:rFonts w:ascii="Times New Roman" w:eastAsia="Times New Roman" w:hAnsi="Times New Roman" w:cs="Times New Roman"/>
          <w:color w:val="000000"/>
        </w:rPr>
        <w:t>Counselor. I</w:t>
      </w:r>
      <w:r w:rsidRPr="006474E5">
        <w:rPr>
          <w:rFonts w:ascii="Times New Roman" w:eastAsia="Times New Roman" w:hAnsi="Times New Roman" w:cs="Times New Roman"/>
          <w:color w:val="000000"/>
        </w:rPr>
        <w:t xml:space="preserve"> have learned </w:t>
      </w:r>
      <w:r w:rsidRPr="006474E5">
        <w:rPr>
          <w:rFonts w:ascii="Times New Roman" w:eastAsia="Times New Roman" w:hAnsi="Times New Roman" w:cs="Times New Roman"/>
          <w:color w:val="000000"/>
        </w:rPr>
        <w:t>a lot</w:t>
      </w:r>
      <w:r w:rsidRPr="006474E5">
        <w:rPr>
          <w:rFonts w:ascii="Times New Roman" w:eastAsia="Times New Roman" w:hAnsi="Times New Roman" w:cs="Times New Roman"/>
          <w:color w:val="000000"/>
        </w:rPr>
        <w:t xml:space="preserve"> about my personal insights that will help me further strengthen and </w:t>
      </w:r>
      <w:r w:rsidRPr="006474E5">
        <w:rPr>
          <w:rFonts w:ascii="Times New Roman" w:eastAsia="Times New Roman" w:hAnsi="Times New Roman" w:cs="Times New Roman"/>
          <w:color w:val="000000"/>
        </w:rPr>
        <w:t>self-discovery</w:t>
      </w:r>
      <w:r w:rsidRPr="006474E5">
        <w:rPr>
          <w:rFonts w:ascii="Times New Roman" w:eastAsia="Times New Roman" w:hAnsi="Times New Roman" w:cs="Times New Roman"/>
          <w:color w:val="000000"/>
        </w:rPr>
        <w:t xml:space="preserve"> further personal development and growth. In addition to learning counseling tools and approaches, I was able to apply tools that can continue to help me within the next two years of school. As a professional student </w:t>
      </w:r>
      <w:r w:rsidRPr="006474E5">
        <w:rPr>
          <w:rFonts w:ascii="Times New Roman" w:eastAsia="Times New Roman" w:hAnsi="Times New Roman" w:cs="Times New Roman"/>
          <w:color w:val="000000"/>
        </w:rPr>
        <w:t>counselor,</w:t>
      </w:r>
      <w:r w:rsidRPr="006474E5">
        <w:rPr>
          <w:rFonts w:ascii="Times New Roman" w:eastAsia="Times New Roman" w:hAnsi="Times New Roman" w:cs="Times New Roman"/>
          <w:color w:val="000000"/>
        </w:rPr>
        <w:t xml:space="preserve"> I plan to continue to improve my learned counseling skills that focused on communication, behaviors, dispositions, and professional collaboration.</w:t>
      </w:r>
    </w:p>
    <w:p w14:paraId="1A45B0FE" w14:textId="77777777" w:rsidR="006474E5" w:rsidRPr="006474E5" w:rsidRDefault="006474E5" w:rsidP="006474E5">
      <w:pPr>
        <w:spacing w:line="480" w:lineRule="auto"/>
        <w:rPr>
          <w:rFonts w:ascii="Times New Roman" w:eastAsia="Times New Roman" w:hAnsi="Times New Roman" w:cs="Times New Roman"/>
          <w:color w:val="000000"/>
        </w:rPr>
      </w:pPr>
    </w:p>
    <w:p w14:paraId="7EA3B492"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t>Learned Skills for an Effective Counselor</w:t>
      </w:r>
    </w:p>
    <w:p w14:paraId="69533CFF" w14:textId="45CE85B1" w:rsidR="006474E5" w:rsidRPr="006474E5" w:rsidRDefault="006474E5" w:rsidP="006474E5">
      <w:pPr>
        <w:spacing w:line="480" w:lineRule="auto"/>
        <w:rPr>
          <w:rFonts w:ascii="Times New Roman" w:eastAsia="Times New Roman" w:hAnsi="Times New Roman" w:cs="Times New Roman"/>
          <w:color w:val="000000"/>
        </w:rPr>
      </w:pPr>
      <w:r w:rsidRPr="006474E5">
        <w:rPr>
          <w:rFonts w:ascii="Times New Roman" w:eastAsia="Times New Roman" w:hAnsi="Times New Roman" w:cs="Times New Roman"/>
          <w:color w:val="000000"/>
        </w:rPr>
        <w:tab/>
        <w:t xml:space="preserve">Over the past few </w:t>
      </w:r>
      <w:r w:rsidRPr="006474E5">
        <w:rPr>
          <w:rFonts w:ascii="Times New Roman" w:eastAsia="Times New Roman" w:hAnsi="Times New Roman" w:cs="Times New Roman"/>
          <w:color w:val="000000"/>
        </w:rPr>
        <w:t>weeks,</w:t>
      </w:r>
      <w:r w:rsidRPr="006474E5">
        <w:rPr>
          <w:rFonts w:ascii="Times New Roman" w:eastAsia="Times New Roman" w:hAnsi="Times New Roman" w:cs="Times New Roman"/>
          <w:color w:val="000000"/>
        </w:rPr>
        <w:t xml:space="preserve"> I have learned the importance of connecting with clients by understanding their strengths and weaknesses </w:t>
      </w:r>
      <w:proofErr w:type="gramStart"/>
      <w:r w:rsidRPr="006474E5">
        <w:rPr>
          <w:rFonts w:ascii="Times New Roman" w:eastAsia="Times New Roman" w:hAnsi="Times New Roman" w:cs="Times New Roman"/>
          <w:color w:val="000000"/>
        </w:rPr>
        <w:t>in order to</w:t>
      </w:r>
      <w:proofErr w:type="gramEnd"/>
      <w:r w:rsidRPr="006474E5">
        <w:rPr>
          <w:rFonts w:ascii="Times New Roman" w:eastAsia="Times New Roman" w:hAnsi="Times New Roman" w:cs="Times New Roman"/>
          <w:color w:val="000000"/>
        </w:rPr>
        <w:t xml:space="preserve"> develop authentic therapeutic alliances. I plan to continue to focus on the clients counseling goals and strengths by meeting them where they are versus focusing on their limitations. In my professional and personal </w:t>
      </w:r>
      <w:r w:rsidRPr="006474E5">
        <w:rPr>
          <w:rFonts w:ascii="Times New Roman" w:eastAsia="Times New Roman" w:hAnsi="Times New Roman" w:cs="Times New Roman"/>
          <w:color w:val="000000"/>
        </w:rPr>
        <w:t>experience,</w:t>
      </w:r>
      <w:r w:rsidRPr="006474E5">
        <w:rPr>
          <w:rFonts w:ascii="Times New Roman" w:eastAsia="Times New Roman" w:hAnsi="Times New Roman" w:cs="Times New Roman"/>
          <w:color w:val="000000"/>
        </w:rPr>
        <w:t xml:space="preserve"> I have worked with various client populations with diverse backgrounds and understand the limitations from trauma. Some skills that I enjoyed learning are motivational interviewing, demonstrating unconditional positive regard in utilizing the Rogerian Person-Centered Therapeutic Approach(Psychology Today, 2022) . I also enjoyed the insight I gained from practicing individual mock sessions where I was able to record myself and critique my performance. Although I have a long road ahead of me to master effective counseling skills, I am grateful that I was able to identify my weaknesses early on in this program and look forward to continuing to develop my skills. </w:t>
      </w:r>
    </w:p>
    <w:p w14:paraId="3957FB7F" w14:textId="77777777" w:rsidR="006474E5" w:rsidRPr="006474E5" w:rsidRDefault="006474E5" w:rsidP="006474E5">
      <w:pPr>
        <w:spacing w:line="480" w:lineRule="auto"/>
        <w:rPr>
          <w:rFonts w:ascii="Times New Roman" w:eastAsia="Times New Roman" w:hAnsi="Times New Roman" w:cs="Times New Roman"/>
          <w:color w:val="000000"/>
        </w:rPr>
      </w:pPr>
    </w:p>
    <w:p w14:paraId="7F581073"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color w:val="000000"/>
        </w:rPr>
        <w:lastRenderedPageBreak/>
        <w:t> </w:t>
      </w:r>
      <w:r w:rsidRPr="006474E5">
        <w:rPr>
          <w:rFonts w:ascii="Times New Roman" w:eastAsia="Times New Roman" w:hAnsi="Times New Roman" w:cs="Times New Roman"/>
          <w:b/>
          <w:bCs/>
          <w:color w:val="000000"/>
        </w:rPr>
        <w:t>Strengths and Weaknesses as a Developing Counselor</w:t>
      </w:r>
      <w:r w:rsidRPr="006474E5">
        <w:rPr>
          <w:rFonts w:ascii="Times New Roman" w:eastAsia="Times New Roman" w:hAnsi="Times New Roman" w:cs="Times New Roman"/>
          <w:color w:val="000000"/>
        </w:rPr>
        <w:t> </w:t>
      </w:r>
    </w:p>
    <w:p w14:paraId="5F1B8E00" w14:textId="6A5CC78D" w:rsidR="006474E5" w:rsidRPr="006474E5" w:rsidRDefault="006474E5" w:rsidP="006474E5">
      <w:pPr>
        <w:spacing w:line="480" w:lineRule="auto"/>
        <w:rPr>
          <w:rFonts w:ascii="Times New Roman" w:eastAsia="Times New Roman" w:hAnsi="Times New Roman" w:cs="Times New Roman"/>
          <w:color w:val="000000"/>
        </w:rPr>
      </w:pPr>
      <w:r w:rsidRPr="006474E5">
        <w:rPr>
          <w:rFonts w:ascii="Times New Roman" w:eastAsia="Times New Roman" w:hAnsi="Times New Roman" w:cs="Times New Roman"/>
          <w:color w:val="000000"/>
        </w:rPr>
        <w:tab/>
        <w:t xml:space="preserve">In addition, I am also excited that I was able to reflect on my strengths and weaknesses and identify areas that I need to work on before starting my practicum. Some of the strengths that my professor and I were able to identify are building rapport with clients, demonstrating verbal and </w:t>
      </w:r>
      <w:proofErr w:type="spellStart"/>
      <w:proofErr w:type="gramStart"/>
      <w:r w:rsidRPr="006474E5">
        <w:rPr>
          <w:rFonts w:ascii="Times New Roman" w:eastAsia="Times New Roman" w:hAnsi="Times New Roman" w:cs="Times New Roman"/>
          <w:color w:val="000000"/>
        </w:rPr>
        <w:t>non verbal</w:t>
      </w:r>
      <w:proofErr w:type="spellEnd"/>
      <w:proofErr w:type="gramEnd"/>
      <w:r w:rsidRPr="006474E5">
        <w:rPr>
          <w:rFonts w:ascii="Times New Roman" w:eastAsia="Times New Roman" w:hAnsi="Times New Roman" w:cs="Times New Roman"/>
          <w:color w:val="000000"/>
        </w:rPr>
        <w:t xml:space="preserve"> active listening skills, providing questions to explore the </w:t>
      </w:r>
      <w:r w:rsidRPr="006474E5">
        <w:rPr>
          <w:rFonts w:ascii="Times New Roman" w:eastAsia="Times New Roman" w:hAnsi="Times New Roman" w:cs="Times New Roman"/>
          <w:color w:val="000000"/>
        </w:rPr>
        <w:t>client’s</w:t>
      </w:r>
      <w:r w:rsidRPr="006474E5">
        <w:rPr>
          <w:rFonts w:ascii="Times New Roman" w:eastAsia="Times New Roman" w:hAnsi="Times New Roman" w:cs="Times New Roman"/>
          <w:color w:val="000000"/>
        </w:rPr>
        <w:t xml:space="preserve"> needs, demonstrating empathy, and collaboratively working with clients to identify goals. Some challenges and weaknesses that I learned I need to work on are utilizing appropriate </w:t>
      </w:r>
      <w:r w:rsidRPr="006474E5">
        <w:rPr>
          <w:rFonts w:ascii="Times New Roman" w:eastAsia="Times New Roman" w:hAnsi="Times New Roman" w:cs="Times New Roman"/>
          <w:color w:val="000000"/>
        </w:rPr>
        <w:t>open-ended</w:t>
      </w:r>
      <w:r w:rsidRPr="006474E5">
        <w:rPr>
          <w:rFonts w:ascii="Times New Roman" w:eastAsia="Times New Roman" w:hAnsi="Times New Roman" w:cs="Times New Roman"/>
          <w:color w:val="000000"/>
        </w:rPr>
        <w:t xml:space="preserve"> questions (without bundling questions), being cautious to not provide suggestions to clients, utilizing specific challenge questions to help identify blind spots, and providing clarity to help clients to identify changes in why they are committing to change. Overall identifying these areas in my skills and dispositions will be beneficial as I further explore what role I will consider along my journey. </w:t>
      </w:r>
    </w:p>
    <w:p w14:paraId="3F238F02"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t>Preparations for Future Practicum Experience </w:t>
      </w:r>
    </w:p>
    <w:p w14:paraId="523226FA" w14:textId="77777777" w:rsidR="006474E5" w:rsidRPr="006474E5" w:rsidRDefault="006474E5" w:rsidP="006474E5">
      <w:pPr>
        <w:spacing w:line="480" w:lineRule="auto"/>
        <w:ind w:firstLine="720"/>
        <w:rPr>
          <w:rFonts w:ascii="Times New Roman" w:eastAsia="Times New Roman" w:hAnsi="Times New Roman" w:cs="Times New Roman"/>
          <w:color w:val="000000"/>
        </w:rPr>
      </w:pPr>
      <w:r w:rsidRPr="006474E5">
        <w:rPr>
          <w:rFonts w:ascii="Times New Roman" w:eastAsia="Times New Roman" w:hAnsi="Times New Roman" w:cs="Times New Roman"/>
          <w:color w:val="000000"/>
        </w:rPr>
        <w:t xml:space="preserve">I am also thankful that this class has helped me prepare for my future practicum that I hope to start within an eating disorder outpatient facility. This class helped me bridge the information and experiences that I can learn and helped me gain a better understanding of the structure in skills and approaches when working for clients. Some specific actions that I plan to execute will be to continue performing mock sessions with recording to practice open ended questions, and mindfully challenging clients by utilizing motivational language. In addition, I hope to work on my communication skills in hopes to strengthen my relationship with my future supervisor. The role of my future supervisor will help ensure that I increase my practical skills through observing, mentoring, coaching, evaluating to create cohesion, and resolving conflict in </w:t>
      </w:r>
      <w:r w:rsidRPr="006474E5">
        <w:rPr>
          <w:rFonts w:ascii="Times New Roman" w:eastAsia="Times New Roman" w:hAnsi="Times New Roman" w:cs="Times New Roman"/>
          <w:color w:val="000000"/>
        </w:rPr>
        <w:lastRenderedPageBreak/>
        <w:t>utilizing evidence-based practices (Clinical Supervision and Professional Development of the Substance Use Counselor, 2009). </w:t>
      </w:r>
    </w:p>
    <w:p w14:paraId="690E2A32" w14:textId="77777777" w:rsidR="006474E5" w:rsidRPr="006474E5" w:rsidRDefault="006474E5" w:rsidP="006474E5">
      <w:pPr>
        <w:spacing w:line="480" w:lineRule="auto"/>
        <w:rPr>
          <w:rFonts w:ascii="Times New Roman" w:eastAsia="Times New Roman" w:hAnsi="Times New Roman" w:cs="Times New Roman"/>
          <w:color w:val="000000"/>
        </w:rPr>
      </w:pPr>
    </w:p>
    <w:p w14:paraId="5F75B726"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t>Role of a Consultant-Counselor</w:t>
      </w:r>
      <w:r w:rsidRPr="006474E5">
        <w:rPr>
          <w:rFonts w:ascii="Times New Roman" w:eastAsia="Times New Roman" w:hAnsi="Times New Roman" w:cs="Times New Roman"/>
          <w:color w:val="000000"/>
        </w:rPr>
        <w:t> </w:t>
      </w:r>
    </w:p>
    <w:p w14:paraId="420017BA" w14:textId="7D38BC4C" w:rsidR="006474E5" w:rsidRPr="006474E5" w:rsidRDefault="006474E5" w:rsidP="006474E5">
      <w:pPr>
        <w:spacing w:line="480" w:lineRule="auto"/>
        <w:ind w:firstLine="720"/>
        <w:rPr>
          <w:rFonts w:ascii="Times New Roman" w:eastAsia="Times New Roman" w:hAnsi="Times New Roman" w:cs="Times New Roman"/>
          <w:color w:val="000000"/>
        </w:rPr>
      </w:pPr>
      <w:r w:rsidRPr="006474E5">
        <w:rPr>
          <w:rFonts w:ascii="Times New Roman" w:eastAsia="Times New Roman" w:hAnsi="Times New Roman" w:cs="Times New Roman"/>
          <w:color w:val="000000"/>
        </w:rPr>
        <w:t xml:space="preserve">In exploring future counseling roles, I've researched the role of a </w:t>
      </w:r>
      <w:r w:rsidRPr="006474E5">
        <w:rPr>
          <w:rFonts w:ascii="Times New Roman" w:eastAsia="Times New Roman" w:hAnsi="Times New Roman" w:cs="Times New Roman"/>
          <w:color w:val="000000"/>
        </w:rPr>
        <w:t>consultant</w:t>
      </w:r>
      <w:r w:rsidRPr="006474E5">
        <w:rPr>
          <w:rFonts w:ascii="Times New Roman" w:eastAsia="Times New Roman" w:hAnsi="Times New Roman" w:cs="Times New Roman"/>
          <w:color w:val="000000"/>
        </w:rPr>
        <w:t xml:space="preserve"> counselor and discovered that this role works as an indirect component in helping “consultees respond in “effective and productive ways to various situations (</w:t>
      </w:r>
      <w:r w:rsidRPr="006474E5">
        <w:rPr>
          <w:rFonts w:ascii="Times New Roman" w:eastAsia="Times New Roman" w:hAnsi="Times New Roman" w:cs="Times New Roman"/>
          <w:color w:val="222222"/>
        </w:rPr>
        <w:t xml:space="preserve">Walz &amp; </w:t>
      </w:r>
      <w:proofErr w:type="spellStart"/>
      <w:r w:rsidRPr="006474E5">
        <w:rPr>
          <w:rFonts w:ascii="Times New Roman" w:eastAsia="Times New Roman" w:hAnsi="Times New Roman" w:cs="Times New Roman"/>
          <w:color w:val="222222"/>
        </w:rPr>
        <w:t>Bleuer</w:t>
      </w:r>
      <w:proofErr w:type="spellEnd"/>
      <w:r w:rsidRPr="006474E5">
        <w:rPr>
          <w:rFonts w:ascii="Times New Roman" w:eastAsia="Times New Roman" w:hAnsi="Times New Roman" w:cs="Times New Roman"/>
          <w:color w:val="222222"/>
        </w:rPr>
        <w:t>, 2013</w:t>
      </w:r>
      <w:r w:rsidRPr="006474E5">
        <w:rPr>
          <w:rFonts w:ascii="Times New Roman" w:eastAsia="Times New Roman" w:hAnsi="Times New Roman" w:cs="Times New Roman"/>
          <w:color w:val="000000"/>
        </w:rPr>
        <w:t>) . For example, a school consultant counselor would be hired on as a responsive and supportive consultant to “empower teachers and provide students with enhanced educational experiences”(</w:t>
      </w:r>
      <w:r w:rsidRPr="006474E5">
        <w:rPr>
          <w:rFonts w:ascii="Times New Roman" w:eastAsia="Times New Roman" w:hAnsi="Times New Roman" w:cs="Times New Roman"/>
          <w:color w:val="222222"/>
        </w:rPr>
        <w:t xml:space="preserve">Walz &amp; </w:t>
      </w:r>
      <w:proofErr w:type="spellStart"/>
      <w:r w:rsidRPr="006474E5">
        <w:rPr>
          <w:rFonts w:ascii="Times New Roman" w:eastAsia="Times New Roman" w:hAnsi="Times New Roman" w:cs="Times New Roman"/>
          <w:color w:val="222222"/>
        </w:rPr>
        <w:t>Bleuer</w:t>
      </w:r>
      <w:proofErr w:type="spellEnd"/>
      <w:r w:rsidRPr="006474E5">
        <w:rPr>
          <w:rFonts w:ascii="Times New Roman" w:eastAsia="Times New Roman" w:hAnsi="Times New Roman" w:cs="Times New Roman"/>
          <w:color w:val="222222"/>
        </w:rPr>
        <w:t>, 2013</w:t>
      </w:r>
      <w:r w:rsidRPr="006474E5">
        <w:rPr>
          <w:rFonts w:ascii="Times New Roman" w:eastAsia="Times New Roman" w:hAnsi="Times New Roman" w:cs="Times New Roman"/>
          <w:color w:val="000000"/>
        </w:rPr>
        <w:t>). The consultant counselor can help the teacher by informing harem on how to “most appropriately respond to students” while considering consulting models that are “effective, collaborative, and based on research” (</w:t>
      </w:r>
      <w:r w:rsidRPr="006474E5">
        <w:rPr>
          <w:rFonts w:ascii="Times New Roman" w:eastAsia="Times New Roman" w:hAnsi="Times New Roman" w:cs="Times New Roman"/>
          <w:color w:val="222222"/>
        </w:rPr>
        <w:t xml:space="preserve">Walz &amp; </w:t>
      </w:r>
      <w:proofErr w:type="spellStart"/>
      <w:r w:rsidRPr="006474E5">
        <w:rPr>
          <w:rFonts w:ascii="Times New Roman" w:eastAsia="Times New Roman" w:hAnsi="Times New Roman" w:cs="Times New Roman"/>
          <w:color w:val="222222"/>
        </w:rPr>
        <w:t>Bleuer</w:t>
      </w:r>
      <w:proofErr w:type="spellEnd"/>
      <w:r w:rsidRPr="006474E5">
        <w:rPr>
          <w:rFonts w:ascii="Times New Roman" w:eastAsia="Times New Roman" w:hAnsi="Times New Roman" w:cs="Times New Roman"/>
          <w:color w:val="222222"/>
        </w:rPr>
        <w:t>, 2013</w:t>
      </w:r>
      <w:r w:rsidRPr="006474E5">
        <w:rPr>
          <w:rFonts w:ascii="Times New Roman" w:eastAsia="Times New Roman" w:hAnsi="Times New Roman" w:cs="Times New Roman"/>
          <w:color w:val="000000"/>
        </w:rPr>
        <w:t>). Although this role sounds very innovative and effective, I believe that my authentic professional values would align best working with individualized patient focused practices. </w:t>
      </w:r>
    </w:p>
    <w:p w14:paraId="189B1C21" w14:textId="77777777" w:rsidR="006474E5" w:rsidRPr="006474E5" w:rsidRDefault="006474E5" w:rsidP="006474E5">
      <w:pPr>
        <w:spacing w:line="480" w:lineRule="auto"/>
        <w:rPr>
          <w:rFonts w:ascii="Times New Roman" w:eastAsia="Times New Roman" w:hAnsi="Times New Roman" w:cs="Times New Roman"/>
          <w:color w:val="000000"/>
        </w:rPr>
      </w:pPr>
    </w:p>
    <w:p w14:paraId="1192E480"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t>Conclusion</w:t>
      </w:r>
    </w:p>
    <w:p w14:paraId="4B54B30E" w14:textId="77777777" w:rsidR="006474E5" w:rsidRPr="006474E5" w:rsidRDefault="006474E5" w:rsidP="006474E5">
      <w:pPr>
        <w:spacing w:line="480" w:lineRule="auto"/>
        <w:ind w:firstLine="720"/>
        <w:rPr>
          <w:rFonts w:ascii="Times New Roman" w:eastAsia="Times New Roman" w:hAnsi="Times New Roman" w:cs="Times New Roman"/>
          <w:color w:val="000000"/>
        </w:rPr>
      </w:pPr>
      <w:r w:rsidRPr="006474E5">
        <w:rPr>
          <w:rFonts w:ascii="Times New Roman" w:eastAsia="Times New Roman" w:hAnsi="Times New Roman" w:cs="Times New Roman"/>
          <w:color w:val="000000"/>
        </w:rPr>
        <w:t xml:space="preserve">Overall, I am truly appreciative of what I've learned in this class and the authentic and motivational feedback that I received from my professor. I have learned various perspectives in utilizing counseling tools and approaches that will be beneficial when identifying which would be beneficial for our evaluation client counseling needs. I hope to continue to work hard in strengthening my skills and embrace my weaknesses and any potential struggles that may arise. In further reflection, I have also gained additional insights of wanting to get the necessary training and competencies to attain “a trauma informed” lens to effectively apply </w:t>
      </w:r>
      <w:r w:rsidRPr="006474E5">
        <w:rPr>
          <w:rFonts w:ascii="Times New Roman" w:eastAsia="Times New Roman" w:hAnsi="Times New Roman" w:cs="Times New Roman"/>
          <w:color w:val="000000"/>
        </w:rPr>
        <w:lastRenderedPageBreak/>
        <w:t>counseling  skills to help “recognize the signs and symptoms” in various client populations (Meyers, 2017).  </w:t>
      </w:r>
    </w:p>
    <w:p w14:paraId="0B65EE8A" w14:textId="049CBDAD" w:rsidR="006474E5" w:rsidRDefault="006474E5" w:rsidP="006474E5">
      <w:pPr>
        <w:spacing w:after="240" w:line="480" w:lineRule="auto"/>
        <w:rPr>
          <w:rFonts w:ascii="Times New Roman" w:eastAsia="Times New Roman" w:hAnsi="Times New Roman" w:cs="Times New Roman"/>
          <w:color w:val="000000"/>
        </w:rPr>
      </w:pPr>
      <w:r w:rsidRPr="006474E5">
        <w:rPr>
          <w:rFonts w:ascii="Times New Roman" w:eastAsia="Times New Roman" w:hAnsi="Times New Roman" w:cs="Times New Roman"/>
          <w:color w:val="000000"/>
        </w:rPr>
        <w:br/>
      </w:r>
      <w:r w:rsidRPr="006474E5">
        <w:rPr>
          <w:rFonts w:ascii="Times New Roman" w:eastAsia="Times New Roman" w:hAnsi="Times New Roman" w:cs="Times New Roman"/>
          <w:color w:val="000000"/>
        </w:rPr>
        <w:br/>
      </w:r>
    </w:p>
    <w:p w14:paraId="0C255850" w14:textId="0FB9ACF6" w:rsidR="006474E5" w:rsidRDefault="006474E5" w:rsidP="006474E5">
      <w:pPr>
        <w:spacing w:after="240" w:line="480" w:lineRule="auto"/>
        <w:rPr>
          <w:rFonts w:ascii="Times New Roman" w:eastAsia="Times New Roman" w:hAnsi="Times New Roman" w:cs="Times New Roman"/>
          <w:color w:val="000000"/>
        </w:rPr>
      </w:pPr>
    </w:p>
    <w:p w14:paraId="612D202C" w14:textId="1B382AC7" w:rsidR="006474E5" w:rsidRDefault="006474E5" w:rsidP="006474E5">
      <w:pPr>
        <w:spacing w:after="240" w:line="480" w:lineRule="auto"/>
        <w:rPr>
          <w:rFonts w:ascii="Times New Roman" w:eastAsia="Times New Roman" w:hAnsi="Times New Roman" w:cs="Times New Roman"/>
          <w:color w:val="000000"/>
        </w:rPr>
      </w:pPr>
    </w:p>
    <w:p w14:paraId="54CDD242" w14:textId="77081021" w:rsidR="006474E5" w:rsidRDefault="006474E5" w:rsidP="006474E5">
      <w:pPr>
        <w:spacing w:after="240" w:line="480" w:lineRule="auto"/>
        <w:rPr>
          <w:rFonts w:ascii="Times New Roman" w:eastAsia="Times New Roman" w:hAnsi="Times New Roman" w:cs="Times New Roman"/>
          <w:color w:val="000000"/>
        </w:rPr>
      </w:pPr>
    </w:p>
    <w:p w14:paraId="0B5FC03F" w14:textId="735EE6E8" w:rsidR="006474E5" w:rsidRDefault="006474E5" w:rsidP="006474E5">
      <w:pPr>
        <w:spacing w:after="240" w:line="480" w:lineRule="auto"/>
        <w:rPr>
          <w:rFonts w:ascii="Times New Roman" w:eastAsia="Times New Roman" w:hAnsi="Times New Roman" w:cs="Times New Roman"/>
          <w:color w:val="000000"/>
        </w:rPr>
      </w:pPr>
    </w:p>
    <w:p w14:paraId="1ACD5110" w14:textId="51AB932D" w:rsidR="006474E5" w:rsidRDefault="006474E5" w:rsidP="006474E5">
      <w:pPr>
        <w:spacing w:after="240" w:line="480" w:lineRule="auto"/>
        <w:rPr>
          <w:rFonts w:ascii="Times New Roman" w:eastAsia="Times New Roman" w:hAnsi="Times New Roman" w:cs="Times New Roman"/>
          <w:color w:val="000000"/>
        </w:rPr>
      </w:pPr>
    </w:p>
    <w:p w14:paraId="3E3A0050" w14:textId="522AC42B" w:rsidR="006474E5" w:rsidRDefault="006474E5" w:rsidP="006474E5">
      <w:pPr>
        <w:spacing w:after="240" w:line="480" w:lineRule="auto"/>
        <w:rPr>
          <w:rFonts w:ascii="Times New Roman" w:eastAsia="Times New Roman" w:hAnsi="Times New Roman" w:cs="Times New Roman"/>
          <w:color w:val="000000"/>
        </w:rPr>
      </w:pPr>
    </w:p>
    <w:p w14:paraId="4DB48DEC" w14:textId="22B56A95" w:rsidR="006474E5" w:rsidRDefault="006474E5" w:rsidP="006474E5">
      <w:pPr>
        <w:spacing w:after="240" w:line="480" w:lineRule="auto"/>
        <w:rPr>
          <w:rFonts w:ascii="Times New Roman" w:eastAsia="Times New Roman" w:hAnsi="Times New Roman" w:cs="Times New Roman"/>
          <w:color w:val="000000"/>
        </w:rPr>
      </w:pPr>
    </w:p>
    <w:p w14:paraId="24C6936C" w14:textId="71126009" w:rsidR="006474E5" w:rsidRDefault="006474E5" w:rsidP="006474E5">
      <w:pPr>
        <w:spacing w:after="240" w:line="480" w:lineRule="auto"/>
        <w:rPr>
          <w:rFonts w:ascii="Times New Roman" w:eastAsia="Times New Roman" w:hAnsi="Times New Roman" w:cs="Times New Roman"/>
          <w:color w:val="000000"/>
        </w:rPr>
      </w:pPr>
    </w:p>
    <w:p w14:paraId="68FB363F" w14:textId="085D0E32" w:rsidR="006474E5" w:rsidRDefault="006474E5" w:rsidP="006474E5">
      <w:pPr>
        <w:spacing w:after="240" w:line="480" w:lineRule="auto"/>
        <w:rPr>
          <w:rFonts w:ascii="Times New Roman" w:eastAsia="Times New Roman" w:hAnsi="Times New Roman" w:cs="Times New Roman"/>
          <w:color w:val="000000"/>
        </w:rPr>
      </w:pPr>
    </w:p>
    <w:p w14:paraId="74F63894" w14:textId="24E56A3F" w:rsidR="006474E5" w:rsidRDefault="006474E5" w:rsidP="006474E5">
      <w:pPr>
        <w:spacing w:after="240" w:line="480" w:lineRule="auto"/>
        <w:rPr>
          <w:rFonts w:ascii="Times New Roman" w:eastAsia="Times New Roman" w:hAnsi="Times New Roman" w:cs="Times New Roman"/>
          <w:color w:val="000000"/>
        </w:rPr>
      </w:pPr>
    </w:p>
    <w:p w14:paraId="1029BCB2" w14:textId="2C38A8EB" w:rsidR="006474E5" w:rsidRDefault="006474E5" w:rsidP="006474E5">
      <w:pPr>
        <w:spacing w:after="240" w:line="480" w:lineRule="auto"/>
        <w:rPr>
          <w:rFonts w:ascii="Times New Roman" w:eastAsia="Times New Roman" w:hAnsi="Times New Roman" w:cs="Times New Roman"/>
          <w:color w:val="000000"/>
        </w:rPr>
      </w:pPr>
    </w:p>
    <w:p w14:paraId="14B51850" w14:textId="02727FD8" w:rsidR="006474E5" w:rsidRDefault="006474E5" w:rsidP="006474E5">
      <w:pPr>
        <w:spacing w:after="240" w:line="480" w:lineRule="auto"/>
        <w:rPr>
          <w:rFonts w:ascii="Times New Roman" w:eastAsia="Times New Roman" w:hAnsi="Times New Roman" w:cs="Times New Roman"/>
          <w:color w:val="000000"/>
        </w:rPr>
      </w:pPr>
    </w:p>
    <w:p w14:paraId="7D9F3F95" w14:textId="77777777" w:rsidR="006474E5" w:rsidRPr="006474E5" w:rsidRDefault="006474E5" w:rsidP="006474E5">
      <w:pPr>
        <w:spacing w:after="240" w:line="480" w:lineRule="auto"/>
        <w:rPr>
          <w:rFonts w:ascii="Times New Roman" w:eastAsia="Times New Roman" w:hAnsi="Times New Roman" w:cs="Times New Roman"/>
          <w:color w:val="000000"/>
        </w:rPr>
      </w:pPr>
    </w:p>
    <w:p w14:paraId="607CDE6D" w14:textId="77777777" w:rsidR="006474E5" w:rsidRPr="006474E5" w:rsidRDefault="006474E5" w:rsidP="006474E5">
      <w:pPr>
        <w:spacing w:line="480" w:lineRule="auto"/>
        <w:jc w:val="center"/>
        <w:rPr>
          <w:rFonts w:ascii="Times New Roman" w:eastAsia="Times New Roman" w:hAnsi="Times New Roman" w:cs="Times New Roman"/>
          <w:color w:val="000000"/>
        </w:rPr>
      </w:pPr>
      <w:r w:rsidRPr="006474E5">
        <w:rPr>
          <w:rFonts w:ascii="Times New Roman" w:eastAsia="Times New Roman" w:hAnsi="Times New Roman" w:cs="Times New Roman"/>
          <w:b/>
          <w:bCs/>
          <w:color w:val="000000"/>
        </w:rPr>
        <w:lastRenderedPageBreak/>
        <w:t>References</w:t>
      </w:r>
    </w:p>
    <w:p w14:paraId="316DE194" w14:textId="77777777" w:rsidR="006474E5" w:rsidRPr="006474E5" w:rsidRDefault="006474E5" w:rsidP="006474E5">
      <w:pPr>
        <w:spacing w:line="480" w:lineRule="auto"/>
        <w:rPr>
          <w:rFonts w:ascii="Times New Roman" w:eastAsia="Times New Roman" w:hAnsi="Times New Roman" w:cs="Times New Roman"/>
          <w:color w:val="000000"/>
        </w:rPr>
      </w:pPr>
    </w:p>
    <w:p w14:paraId="5F73A668" w14:textId="77777777" w:rsidR="006474E5" w:rsidRPr="006474E5" w:rsidRDefault="006474E5" w:rsidP="006474E5">
      <w:pPr>
        <w:spacing w:line="480" w:lineRule="auto"/>
        <w:ind w:left="720" w:hanging="720"/>
        <w:rPr>
          <w:rFonts w:ascii="Times New Roman" w:eastAsia="Times New Roman" w:hAnsi="Times New Roman" w:cs="Times New Roman"/>
          <w:color w:val="000000"/>
        </w:rPr>
      </w:pPr>
      <w:r w:rsidRPr="006474E5">
        <w:rPr>
          <w:rFonts w:ascii="Times New Roman" w:eastAsia="Times New Roman" w:hAnsi="Times New Roman" w:cs="Times New Roman"/>
          <w:color w:val="222222"/>
          <w:shd w:val="clear" w:color="auto" w:fill="FFFFFF"/>
        </w:rPr>
        <w:t>Clinical Supervision and Professional Development of the Substance Abuse Counselor [Internet]. Rockville (MD): Substance Abuse and Mental Health Services Administration (US); 2009. (Treatment Improvement Protocol (TIP) Series, No. 52.) Chapter 1.</w:t>
      </w:r>
      <w:r w:rsidRPr="006474E5">
        <w:rPr>
          <w:rFonts w:ascii="Times New Roman" w:eastAsia="Times New Roman" w:hAnsi="Times New Roman" w:cs="Times New Roman"/>
          <w:color w:val="222222"/>
        </w:rPr>
        <w:t xml:space="preserve"> Available from: </w:t>
      </w:r>
      <w:hyperlink r:id="rId4" w:history="1">
        <w:r w:rsidRPr="006474E5">
          <w:rPr>
            <w:rFonts w:ascii="Times New Roman" w:eastAsia="Times New Roman" w:hAnsi="Times New Roman" w:cs="Times New Roman"/>
            <w:color w:val="1155CC"/>
            <w:u w:val="single"/>
          </w:rPr>
          <w:t>https://www.ncbi.nlm.nih.gov/books/NBK64848/</w:t>
        </w:r>
      </w:hyperlink>
    </w:p>
    <w:p w14:paraId="72C3D419" w14:textId="77777777" w:rsidR="006474E5" w:rsidRPr="006474E5" w:rsidRDefault="006474E5" w:rsidP="006474E5">
      <w:pPr>
        <w:spacing w:line="480" w:lineRule="auto"/>
        <w:rPr>
          <w:rFonts w:ascii="Times New Roman" w:eastAsia="Times New Roman" w:hAnsi="Times New Roman" w:cs="Times New Roman"/>
          <w:color w:val="000000"/>
        </w:rPr>
      </w:pPr>
    </w:p>
    <w:p w14:paraId="5DACA7A2" w14:textId="77777777" w:rsidR="006474E5" w:rsidRPr="006474E5" w:rsidRDefault="006474E5" w:rsidP="006474E5">
      <w:pPr>
        <w:spacing w:line="480" w:lineRule="auto"/>
        <w:ind w:left="720" w:hanging="720"/>
        <w:rPr>
          <w:rFonts w:ascii="Times New Roman" w:eastAsia="Times New Roman" w:hAnsi="Times New Roman" w:cs="Times New Roman"/>
          <w:color w:val="000000"/>
        </w:rPr>
      </w:pPr>
      <w:proofErr w:type="spellStart"/>
      <w:r w:rsidRPr="006474E5">
        <w:rPr>
          <w:rFonts w:ascii="Times New Roman" w:eastAsia="Times New Roman" w:hAnsi="Times New Roman" w:cs="Times New Roman"/>
          <w:color w:val="222222"/>
        </w:rPr>
        <w:t>Meyere</w:t>
      </w:r>
      <w:proofErr w:type="spellEnd"/>
      <w:r w:rsidRPr="006474E5">
        <w:rPr>
          <w:rFonts w:ascii="Times New Roman" w:eastAsia="Times New Roman" w:hAnsi="Times New Roman" w:cs="Times New Roman"/>
          <w:color w:val="222222"/>
        </w:rPr>
        <w:t xml:space="preserve">. L. (2017). Informed by Trauma. Counseling Today. </w:t>
      </w:r>
      <w:hyperlink r:id="rId5" w:anchor=":~:text=A%20trauma%2Dinformed%20counselor%20helps,Services%20at%20the%20University%20of" w:history="1">
        <w:r w:rsidRPr="006474E5">
          <w:rPr>
            <w:rFonts w:ascii="Times New Roman" w:eastAsia="Times New Roman" w:hAnsi="Times New Roman" w:cs="Times New Roman"/>
            <w:color w:val="1155CC"/>
            <w:u w:val="single"/>
          </w:rPr>
          <w:t>https://ct.counseling.org/2017/09/informed-by-trauma/#:~:text=A%20trauma%2Dinformed%20counselor%20helps,Services%20at%20the%20University%20of</w:t>
        </w:r>
      </w:hyperlink>
    </w:p>
    <w:p w14:paraId="43A7E910" w14:textId="77777777" w:rsidR="006474E5" w:rsidRPr="006474E5" w:rsidRDefault="006474E5" w:rsidP="006474E5">
      <w:pPr>
        <w:spacing w:line="480" w:lineRule="auto"/>
        <w:rPr>
          <w:rFonts w:ascii="Times New Roman" w:eastAsia="Times New Roman" w:hAnsi="Times New Roman" w:cs="Times New Roman"/>
          <w:color w:val="000000"/>
        </w:rPr>
      </w:pPr>
    </w:p>
    <w:p w14:paraId="1BA4E448" w14:textId="77777777" w:rsidR="006474E5" w:rsidRPr="006474E5" w:rsidRDefault="006474E5" w:rsidP="006474E5">
      <w:pPr>
        <w:spacing w:line="480" w:lineRule="auto"/>
        <w:ind w:left="720" w:hanging="720"/>
        <w:rPr>
          <w:rFonts w:ascii="Times New Roman" w:eastAsia="Times New Roman" w:hAnsi="Times New Roman" w:cs="Times New Roman"/>
          <w:color w:val="000000"/>
        </w:rPr>
      </w:pPr>
      <w:r w:rsidRPr="006474E5">
        <w:rPr>
          <w:rFonts w:ascii="Times New Roman" w:eastAsia="Times New Roman" w:hAnsi="Times New Roman" w:cs="Times New Roman"/>
          <w:color w:val="222222"/>
        </w:rPr>
        <w:t xml:space="preserve">Psychology Today. (2022). Person-Centered Therapy. </w:t>
      </w:r>
      <w:hyperlink r:id="rId6" w:history="1">
        <w:r w:rsidRPr="006474E5">
          <w:rPr>
            <w:rFonts w:ascii="Times New Roman" w:eastAsia="Times New Roman" w:hAnsi="Times New Roman" w:cs="Times New Roman"/>
            <w:color w:val="1155CC"/>
            <w:u w:val="single"/>
          </w:rPr>
          <w:t>https://www.psychologytoday.com/us/therapy-types/person-centered-therapy</w:t>
        </w:r>
      </w:hyperlink>
    </w:p>
    <w:p w14:paraId="1FD64CFD" w14:textId="77777777" w:rsidR="006474E5" w:rsidRPr="006474E5" w:rsidRDefault="006474E5" w:rsidP="006474E5">
      <w:pPr>
        <w:spacing w:line="480" w:lineRule="auto"/>
        <w:rPr>
          <w:rFonts w:ascii="Times New Roman" w:eastAsia="Times New Roman" w:hAnsi="Times New Roman" w:cs="Times New Roman"/>
          <w:color w:val="000000"/>
        </w:rPr>
      </w:pPr>
    </w:p>
    <w:p w14:paraId="7B544D8A" w14:textId="77777777" w:rsidR="006474E5" w:rsidRPr="006474E5" w:rsidRDefault="006474E5" w:rsidP="006474E5">
      <w:pPr>
        <w:spacing w:line="480" w:lineRule="auto"/>
        <w:ind w:left="720" w:hanging="720"/>
        <w:rPr>
          <w:rFonts w:ascii="Times New Roman" w:eastAsia="Times New Roman" w:hAnsi="Times New Roman" w:cs="Times New Roman"/>
          <w:color w:val="000000"/>
        </w:rPr>
      </w:pPr>
      <w:proofErr w:type="spellStart"/>
      <w:r w:rsidRPr="006474E5">
        <w:rPr>
          <w:rFonts w:ascii="Times New Roman" w:eastAsia="Times New Roman" w:hAnsi="Times New Roman" w:cs="Times New Roman"/>
          <w:color w:val="222222"/>
        </w:rPr>
        <w:t>Walz.G.R</w:t>
      </w:r>
      <w:proofErr w:type="spellEnd"/>
      <w:r w:rsidRPr="006474E5">
        <w:rPr>
          <w:rFonts w:ascii="Times New Roman" w:eastAsia="Times New Roman" w:hAnsi="Times New Roman" w:cs="Times New Roman"/>
          <w:color w:val="222222"/>
        </w:rPr>
        <w:t xml:space="preserve">. &amp; </w:t>
      </w:r>
      <w:proofErr w:type="spellStart"/>
      <w:r w:rsidRPr="006474E5">
        <w:rPr>
          <w:rFonts w:ascii="Times New Roman" w:eastAsia="Times New Roman" w:hAnsi="Times New Roman" w:cs="Times New Roman"/>
          <w:color w:val="222222"/>
        </w:rPr>
        <w:t>Bleuer.J.C</w:t>
      </w:r>
      <w:proofErr w:type="spellEnd"/>
      <w:r w:rsidRPr="006474E5">
        <w:rPr>
          <w:rFonts w:ascii="Times New Roman" w:eastAsia="Times New Roman" w:hAnsi="Times New Roman" w:cs="Times New Roman"/>
          <w:color w:val="222222"/>
        </w:rPr>
        <w:t xml:space="preserve">.,(2013). School Counselor Consultation: Enhancing Teacher Performance Through Rational Emotive-Social </w:t>
      </w:r>
      <w:proofErr w:type="spellStart"/>
      <w:r w:rsidRPr="006474E5">
        <w:rPr>
          <w:rFonts w:ascii="Times New Roman" w:eastAsia="Times New Roman" w:hAnsi="Times New Roman" w:cs="Times New Roman"/>
          <w:color w:val="222222"/>
        </w:rPr>
        <w:t>BEhavior</w:t>
      </w:r>
      <w:proofErr w:type="spellEnd"/>
      <w:r w:rsidRPr="006474E5">
        <w:rPr>
          <w:rFonts w:ascii="Times New Roman" w:eastAsia="Times New Roman" w:hAnsi="Times New Roman" w:cs="Times New Roman"/>
          <w:color w:val="222222"/>
        </w:rPr>
        <w:t xml:space="preserve"> Consultation. VISTAS. Counseling. </w:t>
      </w:r>
      <w:hyperlink r:id="rId7" w:history="1">
        <w:r w:rsidRPr="006474E5">
          <w:rPr>
            <w:rFonts w:ascii="Times New Roman" w:eastAsia="Times New Roman" w:hAnsi="Times New Roman" w:cs="Times New Roman"/>
            <w:color w:val="1155CC"/>
            <w:u w:val="single"/>
          </w:rPr>
          <w:t>https://www.counseling.org/docs/default-source/vistas/school-counselor-consultation-enhancing-teacher-performance.pdf?sfvrsn=11</w:t>
        </w:r>
      </w:hyperlink>
    </w:p>
    <w:p w14:paraId="6C2F99D8" w14:textId="77777777" w:rsidR="006474E5" w:rsidRPr="006474E5" w:rsidRDefault="006474E5" w:rsidP="006474E5">
      <w:pPr>
        <w:spacing w:after="240"/>
        <w:rPr>
          <w:rFonts w:ascii="Times New Roman" w:eastAsia="Times New Roman" w:hAnsi="Times New Roman" w:cs="Times New Roman"/>
        </w:rPr>
      </w:pPr>
    </w:p>
    <w:p w14:paraId="792DF744" w14:textId="77777777" w:rsidR="006474E5" w:rsidRPr="006474E5" w:rsidRDefault="006474E5" w:rsidP="006474E5">
      <w:pPr>
        <w:rPr>
          <w:rFonts w:ascii="Times New Roman" w:eastAsia="Times New Roman" w:hAnsi="Times New Roman" w:cs="Times New Roman"/>
        </w:rPr>
      </w:pPr>
    </w:p>
    <w:p w14:paraId="358C1FE0" w14:textId="77777777" w:rsidR="00941ACC" w:rsidRDefault="00941ACC"/>
    <w:sectPr w:rsidR="00941AC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E5"/>
    <w:rsid w:val="006474E5"/>
    <w:rsid w:val="009237FF"/>
    <w:rsid w:val="00941ACC"/>
    <w:rsid w:val="00B4528B"/>
    <w:rsid w:val="00B8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4B5634"/>
  <w15:chartTrackingRefBased/>
  <w15:docId w15:val="{1DB957B6-4FA9-3248-843C-05F991C5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74E5"/>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6474E5"/>
  </w:style>
  <w:style w:type="character" w:styleId="Hyperlink">
    <w:name w:val="Hyperlink"/>
    <w:basedOn w:val="DefaultParagraphFont"/>
    <w:uiPriority w:val="99"/>
    <w:semiHidden/>
    <w:unhideWhenUsed/>
    <w:rsid w:val="006474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60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unseling.org/docs/default-source/vistas/school-counselor-consultation-enhancing-teacher-performance.pdf?sfvrsn=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ologytoday.com/us/therapy-types/person-centered-therapy" TargetMode="External"/><Relationship Id="rId5" Type="http://schemas.openxmlformats.org/officeDocument/2006/relationships/hyperlink" Target="https://ct.counseling.org/2017/09/informed-by-trauma/" TargetMode="External"/><Relationship Id="rId4" Type="http://schemas.openxmlformats.org/officeDocument/2006/relationships/hyperlink" Target="https://www.ncbi.nlm.nih.gov/books/NBK64848/"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1</cp:revision>
  <dcterms:created xsi:type="dcterms:W3CDTF">2026-05-31T05:32:00Z</dcterms:created>
  <dcterms:modified xsi:type="dcterms:W3CDTF">2026-05-31T05:35:00Z</dcterms:modified>
</cp:coreProperties>
</file>